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9"/>
        <w:tblW w:w="0" w:type="auto"/>
        <w:tblLook w:val="01E0"/>
      </w:tblPr>
      <w:tblGrid>
        <w:gridCol w:w="6588"/>
        <w:gridCol w:w="2538"/>
      </w:tblGrid>
      <w:tr w:rsidR="006B3BB7" w:rsidTr="00877995">
        <w:tc>
          <w:tcPr>
            <w:tcW w:w="6588" w:type="dxa"/>
            <w:vMerge w:val="restart"/>
          </w:tcPr>
          <w:p w:rsidR="006B3BB7" w:rsidRPr="000F2519" w:rsidRDefault="006B3BB7" w:rsidP="000F2519">
            <w:pPr>
              <w:pStyle w:val="Header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本別"/>
            <w:r>
              <w:rPr>
                <w:rFonts w:ascii="標楷體" w:hAnsi="標楷體" w:cs="標楷體" w:eastAsia="標楷體"/>
                <w:sz w:val="28"/>
              </w:rPr>
              <w:t>正本</w:t>
            </w:r>
            <w:bookmarkEnd w:id="0"/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bookmarkStart w:id="1" w:name="擬辦方式"/>
            <w:r>
              <w:rPr>
                <w:rFonts w:ascii="標楷體" w:hAnsi="標楷體" w:cs="標楷體" w:eastAsia="標楷體"/>
                <w:sz w:val="32"/>
              </w:rPr>
              <w:t/>
            </w:r>
            <w:bookmarkEnd w:id="1"/>
          </w:p>
        </w:tc>
        <w:tc>
          <w:tcPr>
            <w:tcW w:w="2538" w:type="dxa"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782844">
              <w:rPr>
                <w:rFonts w:ascii="標楷體" w:eastAsia="標楷體" w:hAnsi="標楷體" w:hint="eastAsia"/>
              </w:rPr>
              <w:t>檔　　號：</w:t>
            </w:r>
            <w:bookmarkStart w:id="2" w:name="分類號"/>
            <w:bookmarkEnd w:id="2"/>
          </w:p>
        </w:tc>
      </w:tr>
      <w:tr w:rsidR="006B3BB7" w:rsidTr="00877995">
        <w:tc>
          <w:tcPr>
            <w:tcW w:w="6588" w:type="dxa"/>
            <w:vMerge/>
          </w:tcPr>
          <w:p w:rsidR="006B3BB7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8" w:type="dxa"/>
          </w:tcPr>
          <w:p w:rsidR="006B3BB7" w:rsidRPr="00877995" w:rsidRDefault="006B3BB7" w:rsidP="00877995">
            <w:pPr>
              <w:pStyle w:val="Header"/>
              <w:jc w:val="both"/>
              <w:rPr>
                <w:rFonts w:ascii="標楷體" w:eastAsia="標楷體" w:hAnsi="標楷體"/>
              </w:rPr>
            </w:pPr>
            <w:r w:rsidRPr="00877995">
              <w:rPr>
                <w:rFonts w:ascii="標楷體" w:eastAsia="標楷體" w:hAnsi="標楷體" w:hint="eastAsia"/>
              </w:rPr>
              <w:t>保存年限：</w:t>
            </w:r>
            <w:bookmarkStart w:id="3" w:name="保存年限"/>
            <w:bookmarkEnd w:id="3"/>
          </w:p>
        </w:tc>
      </w:tr>
    </w:tbl>
    <w:p w:rsidR="006B3BB7" w:rsidRPr="000A25A8" w:rsidRDefault="006B3BB7" w:rsidP="000020F1">
      <w:pPr>
        <w:pStyle w:val="af4"/>
        <w:spacing w:line="300" w:lineRule="exact"/>
        <w:textAlignment w:val="top"/>
        <w:rPr>
          <w:sz w:val="32"/>
          <w:szCs w:val="32"/>
        </w:rPr>
      </w:pPr>
      <w:r>
        <w:rPr>
          <w:noProof/>
        </w:rPr>
        <w:pict>
          <v:line id="_x0000_s1026" style="position:absolute;left:0;text-align:left;z-index:251656192;mso-position-horizontal-relative:text;mso-position-vertical-relative:text" from="-28.5pt,0" to="-28.5pt,696pt">
            <v:stroke dashstyle="1 1"/>
          </v:line>
        </w:pict>
      </w:r>
    </w:p>
    <w:tbl>
      <w:tblPr>
        <w:tblpPr w:leftFromText="180" w:rightFromText="180" w:vertAnchor="text" w:horzAnchor="margin" w:tblpY="13555"/>
        <w:tblW w:w="9288" w:type="dxa"/>
        <w:tblLook w:val="01E0"/>
      </w:tblPr>
      <w:tblGrid>
        <w:gridCol w:w="6948"/>
        <w:gridCol w:w="236"/>
        <w:gridCol w:w="1868"/>
        <w:gridCol w:w="236"/>
      </w:tblGrid>
      <w:tr w:rsidR="006B3BB7" w:rsidTr="00044004">
        <w:trPr>
          <w:trHeight w:val="722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40" w:type="dxa"/>
            <w:gridSpan w:val="3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4" w:name="機關"/>
            <w:bookmarkEnd w:id="4"/>
          </w:p>
          <w:p w:rsidR="006B3BB7" w:rsidRPr="00445C2A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rFonts w:ascii="3 of 9 Barcode" w:hAnsi="3 of 9 Barcode"/>
                <w:sz w:val="32"/>
                <w:szCs w:val="32"/>
              </w:rPr>
            </w:pPr>
            <w:bookmarkStart w:id="5" w:name="條碼號"/>
            <w:bookmarkEnd w:id="5"/>
            <w:r w:rsidRPr="00445C2A">
              <w:rPr>
                <w:rFonts w:ascii="3 of 9 Barcode" w:hAnsi="3 of 9 Barcode"/>
                <w:sz w:val="32"/>
                <w:szCs w:val="32"/>
              </w:rPr>
              <w:br/>
            </w:r>
            <w:bookmarkStart w:id="6" w:name="條碼號2"/>
            <w:bookmarkEnd w:id="6"/>
          </w:p>
        </w:tc>
      </w:tr>
      <w:tr w:rsidR="006B3BB7" w:rsidTr="00AC586D">
        <w:trPr>
          <w:trHeight w:val="541"/>
        </w:trPr>
        <w:tc>
          <w:tcPr>
            <w:tcW w:w="6948" w:type="dxa"/>
          </w:tcPr>
          <w:p w:rsidR="006B3BB7" w:rsidRPr="00A76076" w:rsidRDefault="006B3BB7" w:rsidP="00044004">
            <w:pPr>
              <w:pStyle w:val="af4"/>
              <w:spacing w:line="300" w:lineRule="exact"/>
              <w:textAlignment w:val="top"/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  <w:tc>
          <w:tcPr>
            <w:tcW w:w="1868" w:type="dxa"/>
          </w:tcPr>
          <w:p w:rsidR="006B3BB7" w:rsidRDefault="006B3BB7" w:rsidP="00E44C1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  <w:bookmarkStart w:id="7" w:name="公文文號"/>
            <w:bookmarkEnd w:id="7"/>
          </w:p>
        </w:tc>
        <w:tc>
          <w:tcPr>
            <w:tcW w:w="236" w:type="dxa"/>
          </w:tcPr>
          <w:p w:rsidR="006B3BB7" w:rsidRDefault="006B3BB7" w:rsidP="00044004">
            <w:pPr>
              <w:pStyle w:val="af4"/>
              <w:spacing w:line="240" w:lineRule="auto"/>
              <w:jc w:val="center"/>
              <w:textAlignment w:val="top"/>
              <w:rPr>
                <w:sz w:val="24"/>
              </w:rPr>
            </w:pPr>
          </w:p>
        </w:tc>
      </w:tr>
    </w:tbl>
    <w:p w:rsidR="006B3BB7" w:rsidRDefault="006B3BB7" w:rsidP="009B18C6">
      <w:pPr>
        <w:spacing w:line="14" w:lineRule="exact"/>
        <w:jc w:val="both"/>
        <w:rPr>
          <w:rFonts w:eastAsia="標楷體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3.65pt;margin-top:556.35pt;width:15.65pt;height:18.55pt;z-index:251659264;mso-position-horizontal-relative:text;mso-position-vertical-relative:page" o:allowincell="f" filled="f" stroked="f">
            <v:stroke dashstyle="1 1"/>
            <v:textbox style="mso-next-textbox:#_x0000_s1027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線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left:0;text-align:left;margin-left:-33.65pt;margin-top:415.6pt;width:15.65pt;height:15.3pt;z-index:251658240;mso-position-horizontal-relative:text;mso-position-vertical-relative:page" o:allowincell="f" filled="f" stroked="f">
            <v:stroke dashstyle="1 1"/>
            <v:textbox style="mso-next-textbox:#_x0000_s1028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訂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left:0;text-align:left;margin-left:-33.65pt;margin-top:276.15pt;width:15.65pt;height:19.75pt;z-index:251657216;mso-position-horizontal-relative:text;mso-position-vertical-relative:page" o:allowincell="f" filled="f" stroked="f">
            <v:stroke dashstyle="1 1"/>
            <v:textbox style="mso-next-textbox:#_x0000_s1029" inset="0,0,0,0">
              <w:txbxContent>
                <w:p w:rsidR="006B3BB7" w:rsidRPr="00877995" w:rsidRDefault="006B3BB7" w:rsidP="00FD2F01">
                  <w:pPr>
                    <w:kinsoku w:val="0"/>
                    <w:wordWrap w:val="0"/>
                    <w:overflowPunct w:val="0"/>
                    <w:snapToGrid w:val="0"/>
                    <w:rPr>
                      <w:rFonts w:ascii="標楷體" w:eastAsia="標楷體" w:hAnsi="標楷體"/>
                    </w:rPr>
                  </w:pPr>
                  <w:r w:rsidRPr="00877995">
                    <w:rPr>
                      <w:rFonts w:ascii="標楷體" w:eastAsia="標楷體" w:hAnsi="標楷體" w:hint="eastAsia"/>
                    </w:rPr>
                    <w:t>裝</w:t>
                  </w:r>
                </w:p>
              </w:txbxContent>
            </v:textbox>
            <w10:wrap anchory="page"/>
          </v:shape>
        </w:pict>
      </w:r>
    </w:p>
    <w:p>
      <w:pPr>
        <w:spacing w:before="0"/>
        <w:ind w:firstLine="0" w:left="0"/>
        <w:jc w:val="center"/>
      </w:pPr>
      <w:r/>
      <w:r>
        <w:rPr>
          <w:rFonts w:ascii="標楷體" w:hAnsi="標楷體" w:cs="標楷體" w:eastAsia="標楷體"/>
          <w:color w:val="000000"/>
          <w:sz w:val="40"/>
        </w:rPr>
        <w:t>總務處</w:t>
      </w:r>
      <w:r>
        <w:rPr>
          <w:rFonts w:ascii="標楷體" w:hAnsi="標楷體" w:cs="標楷體" w:eastAsia="標楷體"/>
          <w:color w:val="000000"/>
          <w:sz w:val="40"/>
        </w:rPr>
        <w:t>　通知</w:t>
      </w:r>
    </w:p>
    <w:p>
      <w:pPr>
        <w:spacing w:before="10"/>
        <w:ind w:firstLine="-1280" w:left="128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受文者：</w:t>
      </w:r>
      <w:r>
        <w:rPr>
          <w:rFonts w:ascii="標楷體" w:hAnsi="標楷體" w:cs="標楷體" w:eastAsia="標楷體"/>
          <w:color w:val="000000"/>
          <w:sz w:val="32"/>
        </w:rPr>
        <w:t>如行文單位</w:t>
      </w:r>
    </w:p>
    <w:p>
      <w:pPr>
        <w:spacing w:before="8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發文日期：</w:t>
      </w:r>
      <w:r>
        <w:rPr>
          <w:rFonts w:ascii="標楷體" w:hAnsi="標楷體" w:cs="標楷體" w:eastAsia="標楷體"/>
          <w:color w:val="000000"/>
          <w:sz w:val="24"/>
        </w:rPr>
        <w:t>中華民國112年5月23日</w:t>
      </w:r>
    </w:p>
    <w:p>
      <w:pPr>
        <w:spacing w:before="0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發文字號：</w:t>
      </w:r>
      <w:r>
        <w:rPr>
          <w:rFonts w:ascii="標楷體" w:hAnsi="標楷體" w:cs="標楷體" w:eastAsia="標楷體"/>
          <w:color w:val="000000"/>
          <w:sz w:val="24"/>
        </w:rPr>
        <w:t>東恩總字第11224005100號</w:t>
      </w:r>
    </w:p>
    <w:p>
      <w:pPr>
        <w:spacing w:before="0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承辦人：</w:t>
      </w:r>
      <w:r>
        <w:rPr>
          <w:rFonts w:ascii="標楷體" w:hAnsi="標楷體" w:cs="標楷體" w:eastAsia="標楷體"/>
          <w:color w:val="000000"/>
          <w:sz w:val="24"/>
        </w:rPr>
        <w:t>黃若臻</w:t>
      </w:r>
    </w:p>
    <w:p>
      <w:pPr>
        <w:spacing w:before="0"/>
        <w:ind w:firstLine="-1200" w:left="120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聯絡電話：</w:t>
      </w:r>
      <w:r>
        <w:rPr>
          <w:rFonts w:ascii="標楷體" w:hAnsi="標楷體" w:cs="標楷體" w:eastAsia="標楷體"/>
          <w:color w:val="000000"/>
          <w:sz w:val="24"/>
        </w:rPr>
        <w:t>04-23590121#25200　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附件：</w:t>
      </w:r>
      <w:r>
        <w:rPr>
          <w:rFonts w:ascii="標楷體" w:hAnsi="標楷體" w:cs="標楷體" w:eastAsia="標楷體"/>
          <w:color w:val="000000"/>
          <w:sz w:val="24"/>
        </w:rPr>
        <w:t>畢業典禮校內接駁專車停靠站及路線圖.pdf</w:t>
      </w:r>
    </w:p>
    <w:p>
      <w:pPr>
        <w:spacing w:before="5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主旨：</w:t>
      </w:r>
      <w:r>
        <w:rPr>
          <w:rFonts w:ascii="標楷體" w:hAnsi="標楷體" w:cs="標楷體" w:eastAsia="標楷體"/>
          <w:color w:val="000000"/>
          <w:sz w:val="32"/>
        </w:rPr>
        <w:t>有關本校111學年度畢業典禮校內接駁專車行駛停靠站及路線，如說明，請查照。</w:t>
      </w:r>
    </w:p>
    <w:p>
      <w:pPr>
        <w:spacing w:before="0"/>
        <w:ind w:firstLine="-960" w:left="960"/>
        <w:jc w:val="both"/>
      </w:pPr>
      <w:r/>
      <w:r>
        <w:rPr>
          <w:rFonts w:ascii="標楷體" w:hAnsi="標楷體" w:cs="標楷體" w:eastAsia="標楷體"/>
          <w:color w:val="000000"/>
          <w:sz w:val="32"/>
        </w:rPr>
        <w:t>說明：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一、</w:t>
      </w:r>
      <w:r>
        <w:rPr>
          <w:rFonts w:ascii="標楷體" w:hAnsi="標楷體" w:cs="標楷體" w:eastAsia="標楷體"/>
          <w:color w:val="000000"/>
          <w:sz w:val="32"/>
        </w:rPr>
        <w:t>5月26日</w:t>
      </w:r>
      <w:r>
        <w:rPr>
          <w:rFonts w:ascii="標楷體" w:hAnsi="標楷體" w:cs="標楷體" w:eastAsia="標楷體"/>
          <w:color w:val="000000"/>
          <w:sz w:val="32"/>
        </w:rPr>
        <w:t>(</w:t>
      </w:r>
      <w:r>
        <w:rPr>
          <w:rFonts w:ascii="標楷體" w:hAnsi="標楷體" w:cs="標楷體" w:eastAsia="標楷體"/>
          <w:color w:val="000000"/>
          <w:sz w:val="32"/>
        </w:rPr>
        <w:t>星期五</w:t>
      </w:r>
      <w:r>
        <w:rPr>
          <w:rFonts w:ascii="標楷體" w:hAnsi="標楷體" w:cs="標楷體" w:eastAsia="標楷體"/>
          <w:color w:val="000000"/>
          <w:sz w:val="32"/>
        </w:rPr>
        <w:t>)</w:t>
      </w:r>
      <w:r>
        <w:rPr>
          <w:rFonts w:ascii="標楷體" w:hAnsi="標楷體" w:cs="標楷體" w:eastAsia="標楷體"/>
          <w:color w:val="000000"/>
          <w:sz w:val="32"/>
        </w:rPr>
        <w:t>為全校勞作日下午停課，故上午上課接駁班車從管院發車行駛至13:30，下午假日班車從管院發車自14:00起行駛。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二、</w:t>
      </w:r>
      <w:r>
        <w:rPr>
          <w:rFonts w:ascii="標楷體" w:hAnsi="標楷體" w:cs="標楷體" w:eastAsia="標楷體"/>
          <w:color w:val="000000"/>
          <w:sz w:val="32"/>
        </w:rPr>
        <w:t>5月27日</w:t>
      </w:r>
      <w:r>
        <w:rPr>
          <w:rFonts w:ascii="標楷體" w:hAnsi="標楷體" w:cs="標楷體" w:eastAsia="標楷體"/>
          <w:color w:val="000000"/>
          <w:sz w:val="32"/>
        </w:rPr>
        <w:t>(</w:t>
      </w:r>
      <w:r>
        <w:rPr>
          <w:rFonts w:ascii="標楷體" w:hAnsi="標楷體" w:cs="標楷體" w:eastAsia="標楷體"/>
          <w:color w:val="000000"/>
          <w:sz w:val="32"/>
        </w:rPr>
        <w:t>星期六</w:t>
      </w:r>
      <w:r>
        <w:rPr>
          <w:rFonts w:ascii="標楷體" w:hAnsi="標楷體" w:cs="標楷體" w:eastAsia="標楷體"/>
          <w:color w:val="000000"/>
          <w:sz w:val="32"/>
        </w:rPr>
        <w:t>)</w:t>
      </w:r>
      <w:r>
        <w:rPr>
          <w:rFonts w:ascii="標楷體" w:hAnsi="標楷體" w:cs="標楷體" w:eastAsia="標楷體"/>
          <w:color w:val="000000"/>
          <w:sz w:val="32"/>
        </w:rPr>
        <w:t>畢業典禮當天假日接駁車上午停駛，將安排二輛巴士繞行校園免費接駁，典禮前08:00由「體育館停車場」發車，每隔10~20分鐘一班，可隨時招車接送前往中正紀念堂會場；典禮結束前12：00至13：10停靠科技大樓接駁公車站前，滿座即發車，行駛停靠站及路線請參閱附件。</w:t>
      </w:r>
    </w:p>
    <w:p>
      <w:pPr>
        <w:spacing w:before="0"/>
        <w:ind w:firstLine="-640" w:left="960"/>
        <w:jc w:val="both"/>
      </w:pPr>
      <w:r>
        <w:rPr>
          <w:rFonts w:ascii="標楷體" w:hAnsi="標楷體" w:cs="標楷體" w:eastAsia="標楷體"/>
          <w:color w:val="000000"/>
          <w:sz w:val="32"/>
        </w:rPr>
        <w:t>三、</w:t>
      </w:r>
      <w:r>
        <w:rPr>
          <w:rFonts w:ascii="標楷體" w:hAnsi="標楷體" w:cs="標楷體" w:eastAsia="標楷體"/>
          <w:color w:val="000000"/>
          <w:sz w:val="32"/>
        </w:rPr>
        <w:t>5/27</w:t>
      </w:r>
      <w:r>
        <w:rPr>
          <w:rFonts w:ascii="標楷體" w:hAnsi="標楷體" w:cs="標楷體" w:eastAsia="標楷體"/>
          <w:color w:val="000000"/>
          <w:sz w:val="32"/>
        </w:rPr>
        <w:t>(</w:t>
      </w:r>
      <w:r>
        <w:rPr>
          <w:rFonts w:ascii="標楷體" w:hAnsi="標楷體" w:cs="標楷體" w:eastAsia="標楷體"/>
          <w:color w:val="000000"/>
          <w:sz w:val="32"/>
        </w:rPr>
        <w:t>星期六</w:t>
      </w:r>
      <w:r>
        <w:rPr>
          <w:rFonts w:ascii="標楷體" w:hAnsi="標楷體" w:cs="標楷體" w:eastAsia="標楷體"/>
          <w:color w:val="000000"/>
          <w:sz w:val="32"/>
        </w:rPr>
        <w:t>)</w:t>
      </w:r>
      <w:r>
        <w:rPr>
          <w:rFonts w:ascii="標楷體" w:hAnsi="標楷體" w:cs="標楷體" w:eastAsia="標楷體"/>
          <w:color w:val="000000"/>
          <w:sz w:val="32"/>
        </w:rPr>
        <w:t>從管院發車自14:00恢復假日接駁車班次表行駛，發車起迄站為管理學院至路思義教堂，班表請參閱本校總務處事務組網頁。</w:t>
      </w:r>
    </w:p>
    <w:p>
      <w:pPr>
        <w:spacing w:before="24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正本：</w:t>
      </w:r>
      <w:r>
        <w:rPr>
          <w:rFonts w:ascii="標楷體" w:hAnsi="標楷體" w:cs="標楷體" w:eastAsia="標楷體"/>
          <w:color w:val="000000"/>
          <w:sz w:val="24"/>
        </w:rPr>
        <w:t>本校一級行政單位、本校一二級教學單位</w:t>
      </w:r>
    </w:p>
    <w:p>
      <w:pPr>
        <w:spacing w:before="0"/>
        <w:ind w:firstLine="-720" w:left="720"/>
        <w:jc w:val="both"/>
      </w:pPr>
      <w:r/>
      <w:r>
        <w:rPr>
          <w:rFonts w:ascii="標楷體" w:hAnsi="標楷體" w:cs="標楷體" w:eastAsia="標楷體"/>
          <w:color w:val="000000"/>
          <w:sz w:val="24"/>
        </w:rPr>
        <w:t>副本：</w:t>
      </w:r>
    </w:p>
    <w:sectPr w:rsidR="006B3BB7" w:rsidSect="00F42205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BB7" w:rsidRDefault="006B3BB7">
      <w:r>
        <w:separator/>
      </w:r>
    </w:p>
  </w:endnote>
  <w:endnote w:type="continuationSeparator" w:id="0">
    <w:p w:rsidR="006B3BB7" w:rsidRDefault="006B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3 of 9 Barcode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Default="006B3BB7">
    <w:pPr>
      <w:pStyle w:val="Footer"/>
      <w:spacing w:line="200" w:lineRule="exact"/>
      <w:jc w:val="center"/>
      <w:rPr>
        <w:rFonts w:ascii="標楷體" w:eastAsia="標楷體" w:hAnsi="標楷體"/>
      </w:rPr>
    </w:pPr>
    <w:r>
      <w:rPr>
        <w:rStyle w:val="PageNumber"/>
        <w:rFonts w:ascii="標楷體" w:eastAsia="標楷體" w:hAnsi="標楷體" w:hint="eastAsia"/>
      </w:rPr>
      <w:t>第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 xml:space="preserve">頁　</w:t>
    </w:r>
    <w:r>
      <w:rPr>
        <w:rStyle w:val="PageNumber"/>
        <w:rFonts w:ascii="標楷體" w:eastAsia="標楷體" w:hAnsi="標楷體"/>
      </w:rPr>
      <w:t>(</w:t>
    </w:r>
    <w:r>
      <w:rPr>
        <w:rStyle w:val="PageNumber"/>
        <w:rFonts w:ascii="標楷體" w:eastAsia="標楷體" w:hAnsi="標楷體" w:hint="eastAsia"/>
      </w:rPr>
      <w:t>共</w:t>
    </w:r>
    <w:r>
      <w:rPr>
        <w:rStyle w:val="PageNumber"/>
      </w:rPr>
      <w:fldChar w:fldCharType="begin"/>
    </w:r>
    <w:r>
      <w:rPr>
        <w:rStyle w:val="PageNumber"/>
      </w:rPr>
      <w:instrText xml:space="preserve"> SECTIONPAGES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rFonts w:ascii="標楷體" w:eastAsia="標楷體" w:hAnsi="標楷體" w:hint="eastAsia"/>
      </w:rPr>
      <w:t>頁</w:t>
    </w:r>
    <w:r>
      <w:rPr>
        <w:rStyle w:val="PageNumber"/>
        <w:rFonts w:ascii="標楷體" w:eastAsia="標楷體" w:hAnsi="標楷體"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BB7" w:rsidRDefault="006B3BB7">
      <w:r>
        <w:separator/>
      </w:r>
    </w:p>
  </w:footnote>
  <w:footnote w:type="continuationSeparator" w:id="0">
    <w:p w:rsidR="006B3BB7" w:rsidRDefault="006B3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B7" w:rsidRPr="00782844" w:rsidRDefault="006B3BB7">
    <w:pPr>
      <w:pStyle w:val="Header"/>
      <w:ind w:left="6237"/>
      <w:jc w:val="both"/>
      <w:rPr>
        <w:rFonts w:ascii="標楷體" w:eastAsia="標楷體" w:hAnsi="標楷體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FDF"/>
    <w:multiLevelType w:val="hybridMultilevel"/>
    <w:tmpl w:val="EBC45632"/>
    <w:lvl w:ilvl="0" w:tplc="0AC6B994">
      <w:start w:val="1"/>
      <w:numFmt w:val="taiwaneseCountingThousand"/>
      <w:lvlText w:val="%1、"/>
      <w:lvlJc w:val="left"/>
      <w:pPr>
        <w:tabs>
          <w:tab w:val="num" w:pos="1037"/>
        </w:tabs>
        <w:ind w:left="1037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7"/>
        </w:tabs>
        <w:ind w:left="127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7"/>
        </w:tabs>
        <w:ind w:left="223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7"/>
        </w:tabs>
        <w:ind w:left="271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7"/>
        </w:tabs>
        <w:ind w:left="319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7"/>
        </w:tabs>
        <w:ind w:left="367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7"/>
        </w:tabs>
        <w:ind w:left="415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37"/>
        </w:tabs>
        <w:ind w:left="4637" w:hanging="480"/>
      </w:pPr>
      <w:rPr>
        <w:rFonts w:cs="Times New Roman"/>
      </w:rPr>
    </w:lvl>
  </w:abstractNum>
  <w:abstractNum w:abstractNumId="1">
    <w:nsid w:val="2E0E0F2C"/>
    <w:multiLevelType w:val="multilevel"/>
    <w:tmpl w:val="9D02BEFC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958" w:hanging="641"/>
      </w:pPr>
      <w:rPr>
        <w:rFonts w:cs="Times New Roman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992"/>
        </w:tabs>
        <w:ind w:left="1247" w:hanging="51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44" w:hanging="680"/>
      </w:pPr>
      <w:rPr>
        <w:rFonts w:cs="Times New Roman"/>
      </w:rPr>
    </w:lvl>
    <w:lvl w:ilvl="3">
      <w:start w:val="1"/>
      <w:numFmt w:val="decimalFullWidth"/>
      <w:suff w:val="nothing"/>
      <w:lvlText w:val="(%4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324" w:hanging="680"/>
      </w:pPr>
      <w:rPr>
        <w:rFonts w:cs="Times New Roman"/>
      </w:rPr>
    </w:lvl>
    <w:lvl w:ilvl="5">
      <w:start w:val="1"/>
      <w:numFmt w:val="ideographTraditional"/>
      <w:suff w:val="nothing"/>
      <w:lvlText w:val="(%6)"/>
      <w:lvlJc w:val="left"/>
      <w:pPr>
        <w:tabs>
          <w:tab w:val="num" w:pos="3260"/>
        </w:tabs>
        <w:ind w:left="2665" w:hanging="567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3005" w:hanging="681"/>
      </w:pPr>
      <w:rPr>
        <w:rFonts w:cs="Times New Roman"/>
      </w:rPr>
    </w:lvl>
    <w:lvl w:ilvl="7">
      <w:start w:val="1"/>
      <w:numFmt w:val="ideographZodiac"/>
      <w:suff w:val="nothing"/>
      <w:lvlText w:val="(%8)"/>
      <w:lvlJc w:val="left"/>
      <w:pPr>
        <w:tabs>
          <w:tab w:val="num" w:pos="4394"/>
        </w:tabs>
        <w:ind w:left="3345" w:hanging="567"/>
      </w:pPr>
      <w:rPr>
        <w:rFonts w:cs="Times New Roman"/>
      </w:rPr>
    </w:lvl>
    <w:lvl w:ilvl="8">
      <w:start w:val="1"/>
      <w:numFmt w:val="decimalFullWidth"/>
      <w:suff w:val="nothing"/>
      <w:lvlText w:val="%9)"/>
      <w:lvlJc w:val="left"/>
      <w:pPr>
        <w:tabs>
          <w:tab w:val="num" w:pos="5102"/>
        </w:tabs>
        <w:ind w:left="3685" w:hanging="454"/>
      </w:pPr>
      <w:rPr>
        <w:rFonts w:cs="Times New Roman"/>
      </w:rPr>
    </w:lvl>
  </w:abstractNum>
  <w:abstractNum w:abstractNumId="2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  <w:rPr>
        <w:rFonts w:cs="Times New Roman"/>
      </w:r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  <w:rPr>
        <w:rFonts w:cs="Times New Roman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  <w:rPr>
        <w:rFonts w:cs="Times New Roman"/>
      </w:r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  <w:rPr>
        <w:rFonts w:cs="Times New Roman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  <w:rPr>
        <w:rFonts w:cs="Times New Roman"/>
      </w:r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  <w:rPr>
        <w:rFonts w:cs="Times New Roman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  <w:rPr>
        <w:rFonts w:cs="Times New Roman"/>
      </w:r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  <w:rPr>
        <w:rFonts w:cs="Times New Roman"/>
      </w:r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1E00"/>
    <w:rsid w:val="00000460"/>
    <w:rsid w:val="000020F1"/>
    <w:rsid w:val="000229D7"/>
    <w:rsid w:val="00027B12"/>
    <w:rsid w:val="000335C0"/>
    <w:rsid w:val="0003365D"/>
    <w:rsid w:val="00036508"/>
    <w:rsid w:val="00037338"/>
    <w:rsid w:val="000400A6"/>
    <w:rsid w:val="0004205F"/>
    <w:rsid w:val="00044004"/>
    <w:rsid w:val="00052CEF"/>
    <w:rsid w:val="00061084"/>
    <w:rsid w:val="00074913"/>
    <w:rsid w:val="00074DDC"/>
    <w:rsid w:val="00080B07"/>
    <w:rsid w:val="000812D8"/>
    <w:rsid w:val="00082DF1"/>
    <w:rsid w:val="000853AE"/>
    <w:rsid w:val="00092E4A"/>
    <w:rsid w:val="000A25A8"/>
    <w:rsid w:val="000A65C9"/>
    <w:rsid w:val="000A7D9D"/>
    <w:rsid w:val="000B2D95"/>
    <w:rsid w:val="000B5274"/>
    <w:rsid w:val="000B604B"/>
    <w:rsid w:val="000C2CE0"/>
    <w:rsid w:val="000E33E8"/>
    <w:rsid w:val="000E4F71"/>
    <w:rsid w:val="000F2519"/>
    <w:rsid w:val="000F32CA"/>
    <w:rsid w:val="000F4B34"/>
    <w:rsid w:val="001073A9"/>
    <w:rsid w:val="0011361B"/>
    <w:rsid w:val="00114EBC"/>
    <w:rsid w:val="00117E25"/>
    <w:rsid w:val="001216CC"/>
    <w:rsid w:val="001247DA"/>
    <w:rsid w:val="00134676"/>
    <w:rsid w:val="00142F70"/>
    <w:rsid w:val="00143DF4"/>
    <w:rsid w:val="0014577F"/>
    <w:rsid w:val="00146176"/>
    <w:rsid w:val="00146459"/>
    <w:rsid w:val="00161506"/>
    <w:rsid w:val="001618B9"/>
    <w:rsid w:val="00164C06"/>
    <w:rsid w:val="00171794"/>
    <w:rsid w:val="0018388C"/>
    <w:rsid w:val="00184023"/>
    <w:rsid w:val="001A0799"/>
    <w:rsid w:val="001A60AE"/>
    <w:rsid w:val="001B08DD"/>
    <w:rsid w:val="001B24CF"/>
    <w:rsid w:val="001B2DF8"/>
    <w:rsid w:val="001C1294"/>
    <w:rsid w:val="001C5C6C"/>
    <w:rsid w:val="001F30D1"/>
    <w:rsid w:val="00200223"/>
    <w:rsid w:val="00211C6F"/>
    <w:rsid w:val="00211C82"/>
    <w:rsid w:val="00212047"/>
    <w:rsid w:val="00244167"/>
    <w:rsid w:val="002462D3"/>
    <w:rsid w:val="00246C4E"/>
    <w:rsid w:val="00251D3D"/>
    <w:rsid w:val="0026327B"/>
    <w:rsid w:val="0026449C"/>
    <w:rsid w:val="0028633E"/>
    <w:rsid w:val="00290CA3"/>
    <w:rsid w:val="002A0EDA"/>
    <w:rsid w:val="002A4BE2"/>
    <w:rsid w:val="002A6D18"/>
    <w:rsid w:val="002A7423"/>
    <w:rsid w:val="002C3A47"/>
    <w:rsid w:val="002C73B6"/>
    <w:rsid w:val="002D06E7"/>
    <w:rsid w:val="002D13D2"/>
    <w:rsid w:val="002D3518"/>
    <w:rsid w:val="002D359F"/>
    <w:rsid w:val="002D4DCA"/>
    <w:rsid w:val="002E0174"/>
    <w:rsid w:val="002E6355"/>
    <w:rsid w:val="003348F6"/>
    <w:rsid w:val="0034522B"/>
    <w:rsid w:val="003505F2"/>
    <w:rsid w:val="00352B16"/>
    <w:rsid w:val="0038053E"/>
    <w:rsid w:val="0038290D"/>
    <w:rsid w:val="00385B5A"/>
    <w:rsid w:val="00391601"/>
    <w:rsid w:val="003A417C"/>
    <w:rsid w:val="003B16ED"/>
    <w:rsid w:val="003B2083"/>
    <w:rsid w:val="003B67BA"/>
    <w:rsid w:val="003D55BE"/>
    <w:rsid w:val="003E0482"/>
    <w:rsid w:val="003F1F23"/>
    <w:rsid w:val="003F286F"/>
    <w:rsid w:val="00401212"/>
    <w:rsid w:val="00420771"/>
    <w:rsid w:val="00424C52"/>
    <w:rsid w:val="0042608A"/>
    <w:rsid w:val="004318AC"/>
    <w:rsid w:val="00437E78"/>
    <w:rsid w:val="004411F5"/>
    <w:rsid w:val="00445C2A"/>
    <w:rsid w:val="00451FA4"/>
    <w:rsid w:val="004636A4"/>
    <w:rsid w:val="00465F5E"/>
    <w:rsid w:val="004772D8"/>
    <w:rsid w:val="00482EE3"/>
    <w:rsid w:val="004834EB"/>
    <w:rsid w:val="00496ACB"/>
    <w:rsid w:val="004B00C7"/>
    <w:rsid w:val="004B2893"/>
    <w:rsid w:val="004B7137"/>
    <w:rsid w:val="004C12A9"/>
    <w:rsid w:val="004C31F8"/>
    <w:rsid w:val="004C7B6F"/>
    <w:rsid w:val="004D2D83"/>
    <w:rsid w:val="004E411F"/>
    <w:rsid w:val="004E67A2"/>
    <w:rsid w:val="004F5FCC"/>
    <w:rsid w:val="004F618E"/>
    <w:rsid w:val="005042EC"/>
    <w:rsid w:val="00505810"/>
    <w:rsid w:val="00506142"/>
    <w:rsid w:val="00506F73"/>
    <w:rsid w:val="00512450"/>
    <w:rsid w:val="00515B7B"/>
    <w:rsid w:val="00515CDE"/>
    <w:rsid w:val="005248FA"/>
    <w:rsid w:val="0053138D"/>
    <w:rsid w:val="00534334"/>
    <w:rsid w:val="005347A3"/>
    <w:rsid w:val="00541591"/>
    <w:rsid w:val="00545875"/>
    <w:rsid w:val="00555719"/>
    <w:rsid w:val="00570692"/>
    <w:rsid w:val="00585B9A"/>
    <w:rsid w:val="00586AC8"/>
    <w:rsid w:val="005A05B3"/>
    <w:rsid w:val="005E33EF"/>
    <w:rsid w:val="005E7640"/>
    <w:rsid w:val="005F1F02"/>
    <w:rsid w:val="005F54D1"/>
    <w:rsid w:val="00605772"/>
    <w:rsid w:val="00613C6C"/>
    <w:rsid w:val="00617129"/>
    <w:rsid w:val="00631036"/>
    <w:rsid w:val="00653CB1"/>
    <w:rsid w:val="00653E20"/>
    <w:rsid w:val="00665883"/>
    <w:rsid w:val="00667903"/>
    <w:rsid w:val="00671C9F"/>
    <w:rsid w:val="00687757"/>
    <w:rsid w:val="00691C1D"/>
    <w:rsid w:val="00693D07"/>
    <w:rsid w:val="006B3BB7"/>
    <w:rsid w:val="006B41A1"/>
    <w:rsid w:val="006D5A3D"/>
    <w:rsid w:val="006D7F32"/>
    <w:rsid w:val="006E4039"/>
    <w:rsid w:val="006E5856"/>
    <w:rsid w:val="006F0DD5"/>
    <w:rsid w:val="0070489F"/>
    <w:rsid w:val="0071176C"/>
    <w:rsid w:val="0071594C"/>
    <w:rsid w:val="007167A1"/>
    <w:rsid w:val="00736148"/>
    <w:rsid w:val="0074523D"/>
    <w:rsid w:val="007571A6"/>
    <w:rsid w:val="007661B0"/>
    <w:rsid w:val="00771FA7"/>
    <w:rsid w:val="00773845"/>
    <w:rsid w:val="00773FC3"/>
    <w:rsid w:val="007817FB"/>
    <w:rsid w:val="00782844"/>
    <w:rsid w:val="00795F8D"/>
    <w:rsid w:val="007A5513"/>
    <w:rsid w:val="007B2BA1"/>
    <w:rsid w:val="007B7BA0"/>
    <w:rsid w:val="007C63F1"/>
    <w:rsid w:val="007D0BF8"/>
    <w:rsid w:val="007E0CAC"/>
    <w:rsid w:val="007E4D47"/>
    <w:rsid w:val="008025E0"/>
    <w:rsid w:val="00814A43"/>
    <w:rsid w:val="0081511C"/>
    <w:rsid w:val="00817549"/>
    <w:rsid w:val="0083181E"/>
    <w:rsid w:val="00835C21"/>
    <w:rsid w:val="00843B49"/>
    <w:rsid w:val="00845B30"/>
    <w:rsid w:val="0086382D"/>
    <w:rsid w:val="00867ADA"/>
    <w:rsid w:val="00870A64"/>
    <w:rsid w:val="00872CE5"/>
    <w:rsid w:val="00874687"/>
    <w:rsid w:val="00877995"/>
    <w:rsid w:val="0088458A"/>
    <w:rsid w:val="00886CC0"/>
    <w:rsid w:val="00894953"/>
    <w:rsid w:val="008A68F8"/>
    <w:rsid w:val="008C18BD"/>
    <w:rsid w:val="008C58C2"/>
    <w:rsid w:val="008D4464"/>
    <w:rsid w:val="008E10C0"/>
    <w:rsid w:val="008E1298"/>
    <w:rsid w:val="008E53FE"/>
    <w:rsid w:val="008E7D12"/>
    <w:rsid w:val="00910662"/>
    <w:rsid w:val="00910974"/>
    <w:rsid w:val="009147B7"/>
    <w:rsid w:val="009172F3"/>
    <w:rsid w:val="0092178F"/>
    <w:rsid w:val="00922B4B"/>
    <w:rsid w:val="009326BF"/>
    <w:rsid w:val="00932D13"/>
    <w:rsid w:val="009404F7"/>
    <w:rsid w:val="00947848"/>
    <w:rsid w:val="00953D95"/>
    <w:rsid w:val="00963843"/>
    <w:rsid w:val="009724DF"/>
    <w:rsid w:val="009768DB"/>
    <w:rsid w:val="0098060F"/>
    <w:rsid w:val="009822AF"/>
    <w:rsid w:val="00992FC0"/>
    <w:rsid w:val="00995219"/>
    <w:rsid w:val="009A1BDD"/>
    <w:rsid w:val="009A3DCB"/>
    <w:rsid w:val="009A3FC5"/>
    <w:rsid w:val="009B0F05"/>
    <w:rsid w:val="009B1244"/>
    <w:rsid w:val="009B18C6"/>
    <w:rsid w:val="009B2BC3"/>
    <w:rsid w:val="009C051A"/>
    <w:rsid w:val="009D1932"/>
    <w:rsid w:val="009E4CA1"/>
    <w:rsid w:val="009F7247"/>
    <w:rsid w:val="00A02A3C"/>
    <w:rsid w:val="00A12808"/>
    <w:rsid w:val="00A31E00"/>
    <w:rsid w:val="00A3429F"/>
    <w:rsid w:val="00A360CF"/>
    <w:rsid w:val="00A372CB"/>
    <w:rsid w:val="00A45C9B"/>
    <w:rsid w:val="00A552E3"/>
    <w:rsid w:val="00A67C6A"/>
    <w:rsid w:val="00A76076"/>
    <w:rsid w:val="00A76670"/>
    <w:rsid w:val="00A92572"/>
    <w:rsid w:val="00A9698A"/>
    <w:rsid w:val="00A969F8"/>
    <w:rsid w:val="00A97A66"/>
    <w:rsid w:val="00A97C92"/>
    <w:rsid w:val="00AA00B7"/>
    <w:rsid w:val="00AA50DC"/>
    <w:rsid w:val="00AA551A"/>
    <w:rsid w:val="00AA67E8"/>
    <w:rsid w:val="00AA6D18"/>
    <w:rsid w:val="00AB6774"/>
    <w:rsid w:val="00AC586D"/>
    <w:rsid w:val="00AD0DF0"/>
    <w:rsid w:val="00AE1225"/>
    <w:rsid w:val="00AE457A"/>
    <w:rsid w:val="00AE6962"/>
    <w:rsid w:val="00AF75BB"/>
    <w:rsid w:val="00B0418C"/>
    <w:rsid w:val="00B0468D"/>
    <w:rsid w:val="00B135BF"/>
    <w:rsid w:val="00B138CE"/>
    <w:rsid w:val="00B1625E"/>
    <w:rsid w:val="00B245CE"/>
    <w:rsid w:val="00B36208"/>
    <w:rsid w:val="00B40559"/>
    <w:rsid w:val="00B44395"/>
    <w:rsid w:val="00B45672"/>
    <w:rsid w:val="00B46383"/>
    <w:rsid w:val="00B91DF2"/>
    <w:rsid w:val="00B97E2F"/>
    <w:rsid w:val="00BB0580"/>
    <w:rsid w:val="00BE15FB"/>
    <w:rsid w:val="00BE52C1"/>
    <w:rsid w:val="00BE61F7"/>
    <w:rsid w:val="00BF4382"/>
    <w:rsid w:val="00BF7B4C"/>
    <w:rsid w:val="00BF7BDC"/>
    <w:rsid w:val="00C0368C"/>
    <w:rsid w:val="00C04EDF"/>
    <w:rsid w:val="00C10626"/>
    <w:rsid w:val="00C22AAB"/>
    <w:rsid w:val="00C37D73"/>
    <w:rsid w:val="00C55B1F"/>
    <w:rsid w:val="00C71AC9"/>
    <w:rsid w:val="00C72BDC"/>
    <w:rsid w:val="00C83299"/>
    <w:rsid w:val="00C91CBF"/>
    <w:rsid w:val="00CA57B8"/>
    <w:rsid w:val="00CB5D05"/>
    <w:rsid w:val="00CD0D2D"/>
    <w:rsid w:val="00CF1F0C"/>
    <w:rsid w:val="00D35C04"/>
    <w:rsid w:val="00D411EC"/>
    <w:rsid w:val="00D50E18"/>
    <w:rsid w:val="00D51773"/>
    <w:rsid w:val="00D53208"/>
    <w:rsid w:val="00D62699"/>
    <w:rsid w:val="00DA672F"/>
    <w:rsid w:val="00DB45BD"/>
    <w:rsid w:val="00DB7159"/>
    <w:rsid w:val="00DE02AB"/>
    <w:rsid w:val="00DE2D43"/>
    <w:rsid w:val="00DF2688"/>
    <w:rsid w:val="00E07580"/>
    <w:rsid w:val="00E10D61"/>
    <w:rsid w:val="00E116E6"/>
    <w:rsid w:val="00E17CC4"/>
    <w:rsid w:val="00E328EB"/>
    <w:rsid w:val="00E349B0"/>
    <w:rsid w:val="00E34BE5"/>
    <w:rsid w:val="00E44C14"/>
    <w:rsid w:val="00E461D4"/>
    <w:rsid w:val="00E46A95"/>
    <w:rsid w:val="00E6307A"/>
    <w:rsid w:val="00E6447E"/>
    <w:rsid w:val="00E71560"/>
    <w:rsid w:val="00E728E4"/>
    <w:rsid w:val="00E87876"/>
    <w:rsid w:val="00E95089"/>
    <w:rsid w:val="00EA1160"/>
    <w:rsid w:val="00EB39E4"/>
    <w:rsid w:val="00ED1E4C"/>
    <w:rsid w:val="00ED3469"/>
    <w:rsid w:val="00ED4172"/>
    <w:rsid w:val="00ED6EFE"/>
    <w:rsid w:val="00EE05EF"/>
    <w:rsid w:val="00EF176B"/>
    <w:rsid w:val="00F12E47"/>
    <w:rsid w:val="00F21088"/>
    <w:rsid w:val="00F23C47"/>
    <w:rsid w:val="00F2550D"/>
    <w:rsid w:val="00F333D9"/>
    <w:rsid w:val="00F35126"/>
    <w:rsid w:val="00F42205"/>
    <w:rsid w:val="00F7116D"/>
    <w:rsid w:val="00F75659"/>
    <w:rsid w:val="00F75DDD"/>
    <w:rsid w:val="00F7758E"/>
    <w:rsid w:val="00F80293"/>
    <w:rsid w:val="00F928A4"/>
    <w:rsid w:val="00F975C2"/>
    <w:rsid w:val="00FA111E"/>
    <w:rsid w:val="00FA5472"/>
    <w:rsid w:val="00FC3A0D"/>
    <w:rsid w:val="00FC59BF"/>
    <w:rsid w:val="00FD2F01"/>
    <w:rsid w:val="00FD5090"/>
    <w:rsid w:val="00FE6702"/>
    <w:rsid w:val="00FE7D44"/>
    <w:rsid w:val="00FF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B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3A0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14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3A0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14EBC"/>
    <w:rPr>
      <w:rFonts w:cs="Times New Roman"/>
    </w:rPr>
  </w:style>
  <w:style w:type="paragraph" w:customStyle="1" w:styleId="a">
    <w:name w:val="公文(全銜)"/>
    <w:basedOn w:val="Normal"/>
    <w:uiPriority w:val="99"/>
    <w:rsid w:val="00114EBC"/>
    <w:pPr>
      <w:snapToGrid w:val="0"/>
      <w:spacing w:line="720" w:lineRule="exact"/>
      <w:jc w:val="center"/>
    </w:pPr>
    <w:rPr>
      <w:rFonts w:ascii="標楷體" w:eastAsia="標楷體" w:hAnsi="標楷體"/>
      <w:sz w:val="40"/>
    </w:rPr>
  </w:style>
  <w:style w:type="paragraph" w:customStyle="1" w:styleId="a0">
    <w:name w:val="公文(聯絡方式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customStyle="1" w:styleId="a1">
    <w:name w:val="公文(受文者)"/>
    <w:basedOn w:val="Normal"/>
    <w:uiPriority w:val="99"/>
    <w:rsid w:val="00114EBC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2">
    <w:name w:val="公文(速別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3">
    <w:name w:val="公文(發文日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4">
    <w:name w:val="公文(發文字號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5">
    <w:name w:val="公文(密等)"/>
    <w:basedOn w:val="Normal"/>
    <w:uiPriority w:val="99"/>
    <w:rsid w:val="00114EBC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6">
    <w:name w:val="公文(主旨)"/>
    <w:basedOn w:val="Normal"/>
    <w:uiPriority w:val="99"/>
    <w:rsid w:val="00114EBC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7">
    <w:name w:val="公文(段落)"/>
    <w:basedOn w:val="Normal"/>
    <w:next w:val="a8"/>
    <w:uiPriority w:val="99"/>
    <w:rsid w:val="00114EBC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8">
    <w:name w:val="公文(後續段落)"/>
    <w:basedOn w:val="Normal"/>
    <w:uiPriority w:val="99"/>
    <w:rsid w:val="00114EBC"/>
    <w:pPr>
      <w:spacing w:line="500" w:lineRule="exact"/>
      <w:ind w:left="317"/>
    </w:pPr>
    <w:rPr>
      <w:rFonts w:eastAsia="標楷體"/>
      <w:sz w:val="32"/>
    </w:rPr>
  </w:style>
  <w:style w:type="paragraph" w:customStyle="1" w:styleId="a9">
    <w:name w:val="公文(正本)"/>
    <w:basedOn w:val="Normal"/>
    <w:uiPriority w:val="99"/>
    <w:rsid w:val="00114EBC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a">
    <w:name w:val="公文(副本)"/>
    <w:basedOn w:val="Normal"/>
    <w:uiPriority w:val="99"/>
    <w:rsid w:val="00114EBC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b">
    <w:name w:val="公文(署名)"/>
    <w:basedOn w:val="Normal"/>
    <w:uiPriority w:val="99"/>
    <w:rsid w:val="00114EBC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c">
    <w:name w:val="公文(機關地址)"/>
    <w:basedOn w:val="Normal"/>
    <w:uiPriority w:val="99"/>
    <w:rsid w:val="00114EBC"/>
    <w:pPr>
      <w:snapToGrid w:val="0"/>
      <w:ind w:left="4536"/>
    </w:pPr>
    <w:rPr>
      <w:rFonts w:ascii="標楷體" w:eastAsia="標楷體" w:hAnsi="標楷體"/>
    </w:rPr>
  </w:style>
  <w:style w:type="paragraph" w:styleId="BodyTextIndent">
    <w:name w:val="Body Text Indent"/>
    <w:basedOn w:val="Normal"/>
    <w:link w:val="BodyTextIndentChar"/>
    <w:uiPriority w:val="99"/>
    <w:rsid w:val="00114EBC"/>
    <w:pPr>
      <w:spacing w:after="120"/>
      <w:ind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3A0D"/>
    <w:rPr>
      <w:rFonts w:cs="Times New Roman"/>
      <w:sz w:val="24"/>
      <w:szCs w:val="24"/>
    </w:rPr>
  </w:style>
  <w:style w:type="paragraph" w:customStyle="1" w:styleId="ad">
    <w:name w:val="公文(郵遞區號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e">
    <w:name w:val="公文(地址)"/>
    <w:basedOn w:val="Normal"/>
    <w:uiPriority w:val="99"/>
    <w:rsid w:val="00114EBC"/>
    <w:pPr>
      <w:snapToGrid w:val="0"/>
    </w:pPr>
    <w:rPr>
      <w:rFonts w:ascii="標楷體" w:eastAsia="標楷體" w:hAnsi="標楷體"/>
    </w:rPr>
  </w:style>
  <w:style w:type="paragraph" w:customStyle="1" w:styleId="af">
    <w:name w:val="公文(抄本)"/>
    <w:basedOn w:val="aa"/>
    <w:uiPriority w:val="99"/>
    <w:rsid w:val="00114EBC"/>
  </w:style>
  <w:style w:type="paragraph" w:customStyle="1" w:styleId="af0">
    <w:name w:val="公文(附件)"/>
    <w:basedOn w:val="ae"/>
    <w:uiPriority w:val="99"/>
    <w:rsid w:val="00114EBC"/>
  </w:style>
  <w:style w:type="paragraph" w:customStyle="1" w:styleId="af1">
    <w:name w:val="公文(電子交換類別)"/>
    <w:basedOn w:val="Normal"/>
    <w:uiPriority w:val="99"/>
    <w:rsid w:val="00114EBC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2">
    <w:name w:val="公文(會稿單位)"/>
    <w:basedOn w:val="Normal"/>
    <w:next w:val="af3"/>
    <w:uiPriority w:val="99"/>
    <w:rsid w:val="00114EBC"/>
    <w:pPr>
      <w:jc w:val="both"/>
    </w:pPr>
    <w:rPr>
      <w:rFonts w:ascii="標楷體" w:eastAsia="標楷體" w:hAnsi="標楷體"/>
    </w:rPr>
  </w:style>
  <w:style w:type="paragraph" w:customStyle="1" w:styleId="af3">
    <w:name w:val="公文(後續會稿單位)"/>
    <w:basedOn w:val="af2"/>
    <w:uiPriority w:val="99"/>
    <w:rsid w:val="00114EBC"/>
    <w:pPr>
      <w:ind w:leftChars="500" w:left="1200"/>
    </w:pPr>
  </w:style>
  <w:style w:type="paragraph" w:customStyle="1" w:styleId="af4">
    <w:name w:val="公文(機關單位)"/>
    <w:basedOn w:val="Normal"/>
    <w:uiPriority w:val="99"/>
    <w:rsid w:val="00114EBC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5">
    <w:name w:val="說明"/>
    <w:basedOn w:val="BodyTextIndent"/>
    <w:uiPriority w:val="99"/>
    <w:rsid w:val="00114EBC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6">
    <w:name w:val="公文(擬辦)"/>
    <w:basedOn w:val="af5"/>
    <w:uiPriority w:val="99"/>
    <w:rsid w:val="00114EBC"/>
    <w:pPr>
      <w:spacing w:line="500" w:lineRule="exact"/>
    </w:pPr>
  </w:style>
  <w:style w:type="paragraph" w:customStyle="1" w:styleId="af7">
    <w:name w:val="公文(內容)"/>
    <w:basedOn w:val="a7"/>
    <w:uiPriority w:val="99"/>
    <w:rsid w:val="00114EBC"/>
    <w:pPr>
      <w:widowControl/>
      <w:kinsoku/>
      <w:adjustRightInd w:val="0"/>
      <w:spacing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8">
    <w:name w:val="首長"/>
    <w:basedOn w:val="Normal"/>
    <w:uiPriority w:val="99"/>
    <w:rsid w:val="00114EBC"/>
    <w:pPr>
      <w:snapToGrid w:val="0"/>
      <w:spacing w:line="500" w:lineRule="exact"/>
      <w:ind w:left="964" w:hanging="964"/>
      <w:jc w:val="both"/>
    </w:pPr>
    <w:rPr>
      <w:rFonts w:eastAsia="標楷體"/>
      <w:sz w:val="36"/>
      <w:szCs w:val="20"/>
    </w:rPr>
  </w:style>
  <w:style w:type="paragraph" w:customStyle="1" w:styleId="af9">
    <w:name w:val="出席者"/>
    <w:basedOn w:val="Normal"/>
    <w:uiPriority w:val="99"/>
    <w:rsid w:val="00114EBC"/>
    <w:pPr>
      <w:snapToGrid w:val="0"/>
      <w:spacing w:line="400" w:lineRule="exact"/>
      <w:ind w:left="1117" w:hanging="1117"/>
      <w:jc w:val="both"/>
    </w:pPr>
    <w:rPr>
      <w:rFonts w:eastAsia="標楷體"/>
      <w:sz w:val="28"/>
      <w:szCs w:val="20"/>
    </w:rPr>
  </w:style>
  <w:style w:type="paragraph" w:customStyle="1" w:styleId="afa">
    <w:name w:val="公文(簽稿類別)"/>
    <w:basedOn w:val="Normal"/>
    <w:uiPriority w:val="99"/>
    <w:rsid w:val="00114EBC"/>
    <w:pPr>
      <w:spacing w:line="400" w:lineRule="exact"/>
    </w:pPr>
    <w:rPr>
      <w:rFonts w:eastAsia="標楷體"/>
      <w:kern w:val="0"/>
      <w:sz w:val="28"/>
      <w:szCs w:val="20"/>
    </w:rPr>
  </w:style>
  <w:style w:type="paragraph" w:customStyle="1" w:styleId="afb">
    <w:name w:val="公文(決行層級)"/>
    <w:basedOn w:val="Normal"/>
    <w:uiPriority w:val="99"/>
    <w:rsid w:val="00114EBC"/>
    <w:pPr>
      <w:spacing w:line="400" w:lineRule="exact"/>
    </w:pPr>
    <w:rPr>
      <w:rFonts w:ascii="標楷體" w:eastAsia="標楷體" w:hAnsi="標楷體"/>
      <w:sz w:val="28"/>
    </w:rPr>
  </w:style>
  <w:style w:type="paragraph" w:customStyle="1" w:styleId="afc">
    <w:name w:val="批示欄位"/>
    <w:basedOn w:val="Normal"/>
    <w:uiPriority w:val="99"/>
    <w:rsid w:val="00114EBC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paragraph" w:customStyle="1" w:styleId="afd">
    <w:name w:val="公文(分類號)"/>
    <w:basedOn w:val="Normal"/>
    <w:uiPriority w:val="99"/>
    <w:rsid w:val="00114EBC"/>
    <w:pPr>
      <w:snapToGrid w:val="0"/>
    </w:pPr>
    <w:rPr>
      <w:rFonts w:eastAsia="標楷體"/>
      <w:sz w:val="20"/>
    </w:rPr>
  </w:style>
  <w:style w:type="paragraph" w:customStyle="1" w:styleId="afe">
    <w:name w:val="內 文"/>
    <w:uiPriority w:val="99"/>
    <w:rsid w:val="00114EBC"/>
    <w:rPr>
      <w:rFonts w:eastAsia="標楷體"/>
      <w:kern w:val="0"/>
      <w:szCs w:val="20"/>
    </w:rPr>
  </w:style>
  <w:style w:type="paragraph" w:customStyle="1" w:styleId="aff">
    <w:name w:val="核辦框文字"/>
    <w:basedOn w:val="Normal"/>
    <w:uiPriority w:val="99"/>
    <w:rsid w:val="00114EBC"/>
    <w:pPr>
      <w:spacing w:line="500" w:lineRule="exact"/>
    </w:pPr>
    <w:rPr>
      <w:rFonts w:ascii="標楷體" w:eastAsia="標楷體" w:hAnsi="標楷體"/>
    </w:rPr>
  </w:style>
  <w:style w:type="table" w:styleId="TableGrid">
    <w:name w:val="Table Grid"/>
    <w:basedOn w:val="TableNormal"/>
    <w:uiPriority w:val="99"/>
    <w:locked/>
    <w:rsid w:val="0018388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oter1.xml" Type="http://schemas.openxmlformats.org/officeDocument/2006/relationships/footer"/>
<Relationship Id="rId9" Target="fontTable.xml" Type="http://schemas.openxmlformats.org/officeDocument/2006/relationships/fontTable"/>
</Relationships>

</file>

<file path=word/_rels/settings.xml.rels><?xml version="1.0" encoding="UTF-8" standalone="no"?>
<Relationships xmlns="http://schemas.openxmlformats.org/package/2006/relationships">
<Relationship Id="rId1" Target="file:///C:/Program%20Files%20(x86)/DigitWare/NTH-WEBOE/template/COMMON_DOT/&#31805;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簽.dot</Template>
  <TotalTime>113</TotalTime>
  <Pages>1</Pages>
  <Words>5</Words>
  <Characters>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2018-02-22T06:49:00Z</dcterms:created>
  <dc:creator>資訊室一科帝緯系統</dc:creator>
  <cp:lastModifiedBy>資訊室一科帝緯系統</cp:lastModifiedBy>
  <cp:lastPrinted>2004-10-20T01:26:00Z</cp:lastPrinted>
  <dcterms:modified xsi:type="dcterms:W3CDTF">2018-05-17T08:13:00Z</dcterms:modified>
  <cp:revision>36</cp:revision>
  <dc:title>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署簽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HasOrg">
    <vt:bool>false</vt:bool>
  </property>
  <property fmtid="{D5CDD505-2E9C-101B-9397-08002B2CF9AE}" pid="10" name="每次存檔檢查格式">
    <vt:bool>false</vt:bool>
  </property>
  <property fmtid="{D5CDD505-2E9C-101B-9397-08002B2CF9AE}" pid="11" name="lateral">
    <vt:bool>true</vt:bool>
  </property>
  <property fmtid="{D5CDD505-2E9C-101B-9397-08002B2CF9AE}" pid="12" name="橫文別">
    <vt:lpwstr>署簽</vt:lpwstr>
  </property>
  <property fmtid="{D5CDD505-2E9C-101B-9397-08002B2CF9AE}" pid="13" name="橫函類別">
    <vt:lpwstr>其他</vt:lpwstr>
  </property>
  <property fmtid="{D5CDD505-2E9C-101B-9397-08002B2CF9AE}" pid="14" name="可發無正副本">
    <vt:bool>true</vt:bool>
  </property>
</Properties>
</file>